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AE66D" w14:textId="77777777" w:rsidR="00593DEF" w:rsidRDefault="00000000">
      <w:pPr>
        <w:spacing w:line="259" w:lineRule="auto"/>
        <w:ind w:left="0" w:firstLine="0"/>
      </w:pPr>
      <w:r>
        <w:rPr>
          <w:b/>
          <w:sz w:val="24"/>
        </w:rPr>
        <w:t xml:space="preserve"> </w:t>
      </w:r>
    </w:p>
    <w:p w14:paraId="34D6ABFB" w14:textId="77777777" w:rsidR="00593DEF" w:rsidRDefault="00000000">
      <w:pPr>
        <w:spacing w:line="259" w:lineRule="auto"/>
        <w:ind w:left="0" w:firstLine="0"/>
      </w:pPr>
      <w:r>
        <w:rPr>
          <w:b/>
          <w:sz w:val="24"/>
        </w:rPr>
        <w:t xml:space="preserve"> </w:t>
      </w:r>
    </w:p>
    <w:p w14:paraId="2A90817E" w14:textId="77777777" w:rsidR="00593DEF" w:rsidRDefault="00000000">
      <w:pPr>
        <w:spacing w:after="192" w:line="259" w:lineRule="auto"/>
        <w:ind w:left="0" w:right="1381" w:firstLine="0"/>
        <w:jc w:val="right"/>
      </w:pPr>
      <w:r>
        <w:rPr>
          <w:noProof/>
        </w:rPr>
        <w:drawing>
          <wp:inline distT="0" distB="0" distL="0" distR="0" wp14:anchorId="79B2068B" wp14:editId="3DB1F762">
            <wp:extent cx="3857625" cy="183832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
                    <a:stretch>
                      <a:fillRect/>
                    </a:stretch>
                  </pic:blipFill>
                  <pic:spPr>
                    <a:xfrm>
                      <a:off x="0" y="0"/>
                      <a:ext cx="3857625" cy="1838325"/>
                    </a:xfrm>
                    <a:prstGeom prst="rect">
                      <a:avLst/>
                    </a:prstGeom>
                  </pic:spPr>
                </pic:pic>
              </a:graphicData>
            </a:graphic>
          </wp:inline>
        </w:drawing>
      </w:r>
      <w:r>
        <w:rPr>
          <w:b/>
          <w:sz w:val="24"/>
        </w:rPr>
        <w:t xml:space="preserve"> </w:t>
      </w:r>
    </w:p>
    <w:p w14:paraId="05396F8C" w14:textId="5AED0D3E" w:rsidR="00593DEF" w:rsidRPr="00D006C7" w:rsidRDefault="00000000">
      <w:pPr>
        <w:spacing w:line="259" w:lineRule="auto"/>
        <w:ind w:left="0" w:firstLine="0"/>
        <w:rPr>
          <w:rFonts w:ascii="Times New Roman" w:hAnsi="Times New Roman" w:cs="Times New Roman"/>
        </w:rPr>
      </w:pPr>
      <w:r w:rsidRPr="00D006C7">
        <w:rPr>
          <w:rFonts w:ascii="Times New Roman" w:hAnsi="Times New Roman" w:cs="Times New Roman"/>
          <w:b/>
          <w:sz w:val="52"/>
        </w:rPr>
        <w:t xml:space="preserve">Provision for Disabled Spectators </w:t>
      </w:r>
    </w:p>
    <w:p w14:paraId="0779022A" w14:textId="77777777" w:rsidR="00593DEF" w:rsidRPr="00D006C7" w:rsidRDefault="00000000">
      <w:pPr>
        <w:spacing w:line="259" w:lineRule="auto"/>
        <w:ind w:left="0" w:firstLine="0"/>
        <w:rPr>
          <w:rFonts w:ascii="Times New Roman" w:hAnsi="Times New Roman" w:cs="Times New Roman"/>
        </w:rPr>
      </w:pPr>
      <w:r w:rsidRPr="00D006C7">
        <w:rPr>
          <w:rFonts w:ascii="Times New Roman" w:hAnsi="Times New Roman" w:cs="Times New Roman"/>
          <w:b/>
          <w:sz w:val="24"/>
        </w:rPr>
        <w:t xml:space="preserve">University of Stirling Football Club Policy covering the Equality Act 2010.  </w:t>
      </w:r>
    </w:p>
    <w:p w14:paraId="4854B07E" w14:textId="77777777" w:rsidR="00593DEF" w:rsidRPr="000D6DFF" w:rsidRDefault="00000000" w:rsidP="00D006C7">
      <w:pPr>
        <w:spacing w:after="38" w:line="259" w:lineRule="auto"/>
        <w:ind w:left="0" w:firstLine="0"/>
        <w:jc w:val="both"/>
        <w:rPr>
          <w:sz w:val="24"/>
        </w:rPr>
      </w:pPr>
      <w:r>
        <w:rPr>
          <w:b/>
          <w:sz w:val="24"/>
        </w:rPr>
        <w:t xml:space="preserve"> </w:t>
      </w:r>
    </w:p>
    <w:p w14:paraId="7403A431" w14:textId="77777777" w:rsidR="00593DEF" w:rsidRPr="000D6DFF" w:rsidRDefault="00000000" w:rsidP="00D006C7">
      <w:pPr>
        <w:numPr>
          <w:ilvl w:val="0"/>
          <w:numId w:val="1"/>
        </w:numPr>
        <w:ind w:hanging="360"/>
        <w:jc w:val="both"/>
        <w:rPr>
          <w:rFonts w:ascii="Times New Roman" w:hAnsi="Times New Roman" w:cs="Times New Roman"/>
          <w:sz w:val="24"/>
        </w:rPr>
      </w:pPr>
      <w:r w:rsidRPr="000D6DFF">
        <w:rPr>
          <w:rFonts w:ascii="Times New Roman" w:hAnsi="Times New Roman" w:cs="Times New Roman"/>
          <w:sz w:val="24"/>
        </w:rPr>
        <w:t xml:space="preserve">The University of Stirling Football Club is fully committed to ensuring that its disabled supporters and customers have as full access as is reasonably possible to make to all goods, services and facilities provided or offered to the public by the Club. </w:t>
      </w:r>
    </w:p>
    <w:p w14:paraId="4ABEE483" w14:textId="77777777" w:rsidR="00593DEF" w:rsidRPr="000D6DFF" w:rsidRDefault="00000000" w:rsidP="00D006C7">
      <w:pPr>
        <w:spacing w:line="259" w:lineRule="auto"/>
        <w:ind w:left="0" w:firstLine="0"/>
        <w:jc w:val="both"/>
        <w:rPr>
          <w:rFonts w:ascii="Times New Roman" w:hAnsi="Times New Roman" w:cs="Times New Roman"/>
          <w:sz w:val="24"/>
        </w:rPr>
      </w:pPr>
      <w:r w:rsidRPr="000D6DFF">
        <w:rPr>
          <w:rFonts w:ascii="Times New Roman" w:hAnsi="Times New Roman" w:cs="Times New Roman"/>
          <w:sz w:val="24"/>
        </w:rPr>
        <w:t xml:space="preserve"> </w:t>
      </w:r>
    </w:p>
    <w:p w14:paraId="1851410C" w14:textId="28AB6B50" w:rsidR="00593DEF" w:rsidRPr="000D6DFF" w:rsidRDefault="00000000" w:rsidP="00D006C7">
      <w:pPr>
        <w:numPr>
          <w:ilvl w:val="0"/>
          <w:numId w:val="1"/>
        </w:numPr>
        <w:ind w:hanging="360"/>
        <w:jc w:val="both"/>
        <w:rPr>
          <w:rFonts w:ascii="Times New Roman" w:hAnsi="Times New Roman" w:cs="Times New Roman"/>
          <w:sz w:val="24"/>
        </w:rPr>
      </w:pPr>
      <w:r w:rsidRPr="000D6DFF">
        <w:rPr>
          <w:rFonts w:ascii="Times New Roman" w:hAnsi="Times New Roman" w:cs="Times New Roman"/>
          <w:sz w:val="24"/>
        </w:rPr>
        <w:t>The University of Stirling Football Club will operate a concessionary ticketing policy for disabled supporters and will ensure that the scheme does not discriminate between disabled people with differing impairments. Full details of these concessionary details can be requested by contact</w:t>
      </w:r>
      <w:r w:rsidR="00D006C7" w:rsidRPr="000D6DFF">
        <w:rPr>
          <w:rFonts w:ascii="Times New Roman" w:hAnsi="Times New Roman" w:cs="Times New Roman"/>
          <w:sz w:val="24"/>
        </w:rPr>
        <w:t>ing</w:t>
      </w:r>
      <w:r w:rsidRPr="000D6DFF">
        <w:rPr>
          <w:rFonts w:ascii="Times New Roman" w:hAnsi="Times New Roman" w:cs="Times New Roman"/>
          <w:sz w:val="24"/>
        </w:rPr>
        <w:t xml:space="preserve"> </w:t>
      </w:r>
      <w:r w:rsidR="00D006C7" w:rsidRPr="000D6DFF">
        <w:rPr>
          <w:rFonts w:ascii="Times New Roman" w:hAnsi="Times New Roman" w:cs="Times New Roman"/>
          <w:sz w:val="24"/>
        </w:rPr>
        <w:t>t</w:t>
      </w:r>
      <w:r w:rsidRPr="000D6DFF">
        <w:rPr>
          <w:rFonts w:ascii="Times New Roman" w:hAnsi="Times New Roman" w:cs="Times New Roman"/>
          <w:sz w:val="24"/>
        </w:rPr>
        <w:t xml:space="preserve">he </w:t>
      </w:r>
      <w:r w:rsidR="00D006C7" w:rsidRPr="000D6DFF">
        <w:rPr>
          <w:rFonts w:ascii="Times New Roman" w:hAnsi="Times New Roman" w:cs="Times New Roman"/>
          <w:sz w:val="24"/>
        </w:rPr>
        <w:t>c</w:t>
      </w:r>
      <w:r w:rsidRPr="000D6DFF">
        <w:rPr>
          <w:rFonts w:ascii="Times New Roman" w:hAnsi="Times New Roman" w:cs="Times New Roman"/>
          <w:sz w:val="24"/>
        </w:rPr>
        <w:t>lub Secretary</w:t>
      </w:r>
      <w:r w:rsidR="00D006C7" w:rsidRPr="000D6DFF">
        <w:rPr>
          <w:rFonts w:ascii="Times New Roman" w:hAnsi="Times New Roman" w:cs="Times New Roman"/>
          <w:sz w:val="24"/>
        </w:rPr>
        <w:t xml:space="preserve"> beforehand</w:t>
      </w:r>
      <w:r w:rsidRPr="000D6DFF">
        <w:rPr>
          <w:rFonts w:ascii="Times New Roman" w:hAnsi="Times New Roman" w:cs="Times New Roman"/>
          <w:sz w:val="24"/>
        </w:rPr>
        <w:t xml:space="preserve"> or at the gate during any home </w:t>
      </w:r>
      <w:r w:rsidR="00D006C7" w:rsidRPr="000D6DFF">
        <w:rPr>
          <w:rFonts w:ascii="Times New Roman" w:hAnsi="Times New Roman" w:cs="Times New Roman"/>
          <w:sz w:val="24"/>
        </w:rPr>
        <w:t>game.</w:t>
      </w:r>
      <w:r w:rsidRPr="000D6DFF">
        <w:rPr>
          <w:rFonts w:ascii="Times New Roman" w:hAnsi="Times New Roman" w:cs="Times New Roman"/>
          <w:sz w:val="24"/>
        </w:rPr>
        <w:t xml:space="preserve"> </w:t>
      </w:r>
    </w:p>
    <w:p w14:paraId="00391978" w14:textId="77777777" w:rsidR="00593DEF" w:rsidRPr="000D6DFF" w:rsidRDefault="00000000" w:rsidP="00D006C7">
      <w:pPr>
        <w:ind w:left="0" w:firstLine="0"/>
        <w:jc w:val="both"/>
        <w:rPr>
          <w:rFonts w:ascii="Times New Roman" w:hAnsi="Times New Roman" w:cs="Times New Roman"/>
          <w:sz w:val="24"/>
        </w:rPr>
      </w:pPr>
      <w:r w:rsidRPr="000D6DFF">
        <w:rPr>
          <w:rFonts w:ascii="Times New Roman" w:hAnsi="Times New Roman" w:cs="Times New Roman"/>
          <w:sz w:val="24"/>
        </w:rPr>
        <w:t xml:space="preserve">. </w:t>
      </w:r>
    </w:p>
    <w:p w14:paraId="2992B53C" w14:textId="15E8AEC6" w:rsidR="00593DEF" w:rsidRPr="000D6DFF" w:rsidRDefault="00000000" w:rsidP="00D006C7">
      <w:pPr>
        <w:numPr>
          <w:ilvl w:val="0"/>
          <w:numId w:val="1"/>
        </w:numPr>
        <w:ind w:hanging="360"/>
        <w:jc w:val="both"/>
        <w:rPr>
          <w:rFonts w:ascii="Times New Roman" w:hAnsi="Times New Roman" w:cs="Times New Roman"/>
          <w:sz w:val="24"/>
        </w:rPr>
      </w:pPr>
      <w:r w:rsidRPr="000D6DFF">
        <w:rPr>
          <w:rFonts w:ascii="Times New Roman" w:hAnsi="Times New Roman" w:cs="Times New Roman"/>
          <w:sz w:val="24"/>
        </w:rPr>
        <w:t xml:space="preserve">The University of Stirling Football Club recognises that it is has duties to remove any potential barriers that make it difficult or impossible for some disabled customers to access our facilities. We will undertake such additional works as are reasonably required within the timescales set out in the </w:t>
      </w:r>
      <w:r w:rsidR="00D006C7" w:rsidRPr="000D6DFF">
        <w:rPr>
          <w:rFonts w:ascii="Times New Roman" w:hAnsi="Times New Roman" w:cs="Times New Roman"/>
          <w:sz w:val="24"/>
        </w:rPr>
        <w:t>a</w:t>
      </w:r>
      <w:r w:rsidRPr="000D6DFF">
        <w:rPr>
          <w:rFonts w:ascii="Times New Roman" w:hAnsi="Times New Roman" w:cs="Times New Roman"/>
          <w:sz w:val="24"/>
        </w:rPr>
        <w:t xml:space="preserve">ct. </w:t>
      </w:r>
    </w:p>
    <w:p w14:paraId="7C3F91D1" w14:textId="77777777" w:rsidR="00593DEF" w:rsidRPr="000D6DFF" w:rsidRDefault="00000000" w:rsidP="00D006C7">
      <w:pPr>
        <w:spacing w:line="259" w:lineRule="auto"/>
        <w:ind w:left="0" w:firstLine="0"/>
        <w:jc w:val="both"/>
        <w:rPr>
          <w:rFonts w:ascii="Times New Roman" w:hAnsi="Times New Roman" w:cs="Times New Roman"/>
          <w:sz w:val="24"/>
        </w:rPr>
      </w:pPr>
      <w:r w:rsidRPr="000D6DFF">
        <w:rPr>
          <w:rFonts w:ascii="Times New Roman" w:hAnsi="Times New Roman" w:cs="Times New Roman"/>
          <w:sz w:val="24"/>
        </w:rPr>
        <w:t xml:space="preserve"> </w:t>
      </w:r>
    </w:p>
    <w:p w14:paraId="2DC9F10B" w14:textId="50C83C1C" w:rsidR="00593DEF" w:rsidRPr="000D6DFF" w:rsidRDefault="00000000" w:rsidP="00D006C7">
      <w:pPr>
        <w:numPr>
          <w:ilvl w:val="0"/>
          <w:numId w:val="1"/>
        </w:numPr>
        <w:ind w:hanging="360"/>
        <w:jc w:val="both"/>
        <w:rPr>
          <w:sz w:val="24"/>
        </w:rPr>
      </w:pPr>
      <w:r w:rsidRPr="000D6DFF">
        <w:rPr>
          <w:rFonts w:ascii="Times New Roman" w:hAnsi="Times New Roman" w:cs="Times New Roman"/>
          <w:sz w:val="24"/>
        </w:rPr>
        <w:t xml:space="preserve">The University of Stirling Football Club guarantees to its disabled supporters and customers that any complaints of discrimination will be dealt with quickly under that procedure. The </w:t>
      </w:r>
      <w:r w:rsidR="00D006C7" w:rsidRPr="000D6DFF">
        <w:rPr>
          <w:rFonts w:ascii="Times New Roman" w:hAnsi="Times New Roman" w:cs="Times New Roman"/>
          <w:sz w:val="24"/>
        </w:rPr>
        <w:t>c</w:t>
      </w:r>
      <w:r w:rsidRPr="000D6DFF">
        <w:rPr>
          <w:rFonts w:ascii="Times New Roman" w:hAnsi="Times New Roman" w:cs="Times New Roman"/>
          <w:sz w:val="24"/>
        </w:rPr>
        <w:t xml:space="preserve">lub has advised its staff that any incident of discrimination under the provisions of the </w:t>
      </w:r>
      <w:r w:rsidR="00D006C7" w:rsidRPr="000D6DFF">
        <w:rPr>
          <w:rFonts w:ascii="Times New Roman" w:hAnsi="Times New Roman" w:cs="Times New Roman"/>
          <w:sz w:val="24"/>
        </w:rPr>
        <w:t>a</w:t>
      </w:r>
      <w:r w:rsidRPr="000D6DFF">
        <w:rPr>
          <w:rFonts w:ascii="Times New Roman" w:hAnsi="Times New Roman" w:cs="Times New Roman"/>
          <w:sz w:val="24"/>
        </w:rPr>
        <w:t xml:space="preserve">ct is a serious matter and will be dealt with by the </w:t>
      </w:r>
      <w:r w:rsidR="00D006C7" w:rsidRPr="000D6DFF">
        <w:rPr>
          <w:rFonts w:ascii="Times New Roman" w:hAnsi="Times New Roman" w:cs="Times New Roman"/>
          <w:sz w:val="24"/>
        </w:rPr>
        <w:t>c</w:t>
      </w:r>
      <w:r w:rsidRPr="000D6DFF">
        <w:rPr>
          <w:rFonts w:ascii="Times New Roman" w:hAnsi="Times New Roman" w:cs="Times New Roman"/>
          <w:sz w:val="24"/>
        </w:rPr>
        <w:t>ommittee under the Club’s Disciplinary Procedures</w:t>
      </w:r>
      <w:r w:rsidRPr="000D6DFF">
        <w:rPr>
          <w:sz w:val="24"/>
        </w:rPr>
        <w:t xml:space="preserve">.  </w:t>
      </w:r>
    </w:p>
    <w:p w14:paraId="7F9EF4EA" w14:textId="77777777" w:rsidR="000D6DFF" w:rsidRPr="000D6DFF" w:rsidRDefault="000D6DFF" w:rsidP="000D6DFF">
      <w:pPr>
        <w:pStyle w:val="ListParagraph"/>
        <w:rPr>
          <w:sz w:val="24"/>
        </w:rPr>
      </w:pPr>
    </w:p>
    <w:p w14:paraId="21777A63" w14:textId="77777777" w:rsidR="000D6DFF" w:rsidRPr="000D6DFF" w:rsidRDefault="000D6DFF" w:rsidP="000D6DFF">
      <w:pPr>
        <w:jc w:val="both"/>
        <w:rPr>
          <w:sz w:val="24"/>
        </w:rPr>
      </w:pPr>
    </w:p>
    <w:p w14:paraId="3564E893" w14:textId="608BC22A" w:rsidR="000D6DFF" w:rsidRPr="000D6DFF" w:rsidRDefault="000D6DFF" w:rsidP="000D6DFF">
      <w:pPr>
        <w:jc w:val="both"/>
        <w:rPr>
          <w:sz w:val="24"/>
        </w:rPr>
      </w:pPr>
      <w:r w:rsidRPr="000D6DFF">
        <w:rPr>
          <w:sz w:val="24"/>
        </w:rPr>
        <w:t xml:space="preserve">Contact </w:t>
      </w:r>
    </w:p>
    <w:p w14:paraId="071E69AE" w14:textId="0DC742F3" w:rsidR="000D6DFF" w:rsidRPr="000D6DFF" w:rsidRDefault="000D6DFF" w:rsidP="000D6DFF">
      <w:pPr>
        <w:jc w:val="both"/>
        <w:rPr>
          <w:sz w:val="24"/>
        </w:rPr>
      </w:pPr>
      <w:r w:rsidRPr="000D6DFF">
        <w:rPr>
          <w:sz w:val="24"/>
        </w:rPr>
        <w:t>David Bond</w:t>
      </w:r>
    </w:p>
    <w:p w14:paraId="73538393" w14:textId="226BA104" w:rsidR="000D6DFF" w:rsidRPr="000D6DFF" w:rsidRDefault="000D6DFF" w:rsidP="000D6DFF">
      <w:pPr>
        <w:jc w:val="both"/>
        <w:rPr>
          <w:sz w:val="24"/>
        </w:rPr>
      </w:pPr>
      <w:r w:rsidRPr="000D6DFF">
        <w:rPr>
          <w:sz w:val="24"/>
        </w:rPr>
        <w:t>David.bond@stir.ac.uk</w:t>
      </w:r>
    </w:p>
    <w:p w14:paraId="3730FF0D" w14:textId="77777777" w:rsidR="00593DEF" w:rsidRDefault="00000000">
      <w:pPr>
        <w:spacing w:line="259" w:lineRule="auto"/>
        <w:ind w:left="0" w:firstLine="0"/>
      </w:pPr>
      <w:r>
        <w:t xml:space="preserve"> </w:t>
      </w:r>
    </w:p>
    <w:p w14:paraId="0A025692" w14:textId="77777777" w:rsidR="00D006C7" w:rsidRDefault="00000000">
      <w:pPr>
        <w:ind w:left="0" w:firstLine="0"/>
        <w:rPr>
          <w:rFonts w:ascii="Times New Roman" w:hAnsi="Times New Roman" w:cs="Times New Roman"/>
        </w:rPr>
      </w:pPr>
      <w:r w:rsidRPr="00D006C7">
        <w:rPr>
          <w:rFonts w:ascii="Times New Roman" w:hAnsi="Times New Roman" w:cs="Times New Roman"/>
        </w:rPr>
        <w:t>Reviewed: Ju</w:t>
      </w:r>
      <w:r w:rsidR="00E608DA" w:rsidRPr="00D006C7">
        <w:rPr>
          <w:rFonts w:ascii="Times New Roman" w:hAnsi="Times New Roman" w:cs="Times New Roman"/>
        </w:rPr>
        <w:t>ne 2024</w:t>
      </w:r>
      <w:r w:rsidRPr="00D006C7">
        <w:rPr>
          <w:rFonts w:ascii="Times New Roman" w:hAnsi="Times New Roman" w:cs="Times New Roman"/>
        </w:rPr>
        <w:t xml:space="preserve"> </w:t>
      </w:r>
    </w:p>
    <w:p w14:paraId="60DF8303" w14:textId="00DF1A58" w:rsidR="00593DEF" w:rsidRPr="00D006C7" w:rsidRDefault="00000000">
      <w:pPr>
        <w:ind w:left="0" w:firstLine="0"/>
        <w:rPr>
          <w:rFonts w:ascii="Times New Roman" w:hAnsi="Times New Roman" w:cs="Times New Roman"/>
        </w:rPr>
      </w:pPr>
      <w:r w:rsidRPr="00D006C7">
        <w:rPr>
          <w:rFonts w:ascii="Times New Roman" w:hAnsi="Times New Roman" w:cs="Times New Roman"/>
        </w:rPr>
        <w:t>Review date: Ju</w:t>
      </w:r>
      <w:r w:rsidR="00E608DA" w:rsidRPr="00D006C7">
        <w:rPr>
          <w:rFonts w:ascii="Times New Roman" w:hAnsi="Times New Roman" w:cs="Times New Roman"/>
        </w:rPr>
        <w:t>ne</w:t>
      </w:r>
      <w:r w:rsidRPr="00D006C7">
        <w:rPr>
          <w:rFonts w:ascii="Times New Roman" w:hAnsi="Times New Roman" w:cs="Times New Roman"/>
        </w:rPr>
        <w:t xml:space="preserve"> 202</w:t>
      </w:r>
      <w:r w:rsidR="00E608DA" w:rsidRPr="00D006C7">
        <w:rPr>
          <w:rFonts w:ascii="Times New Roman" w:hAnsi="Times New Roman" w:cs="Times New Roman"/>
        </w:rPr>
        <w:t>5</w:t>
      </w:r>
      <w:r w:rsidRPr="00D006C7">
        <w:rPr>
          <w:rFonts w:ascii="Times New Roman" w:hAnsi="Times New Roman" w:cs="Times New Roman"/>
        </w:rPr>
        <w:t xml:space="preserve"> </w:t>
      </w:r>
    </w:p>
    <w:sectPr w:rsidR="00593DEF" w:rsidRPr="00D006C7">
      <w:pgSz w:w="11905" w:h="16840"/>
      <w:pgMar w:top="1440" w:right="145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2378D"/>
    <w:multiLevelType w:val="hybridMultilevel"/>
    <w:tmpl w:val="AA2E139C"/>
    <w:lvl w:ilvl="0" w:tplc="993AC80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D0ACF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A269D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C818E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F2CC4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B4657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A00677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4CAF8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98222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87053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EF"/>
    <w:rsid w:val="000D6DFF"/>
    <w:rsid w:val="002B7EDC"/>
    <w:rsid w:val="00593DEF"/>
    <w:rsid w:val="00A468DE"/>
    <w:rsid w:val="00B677D4"/>
    <w:rsid w:val="00D006C7"/>
    <w:rsid w:val="00E6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D2A1"/>
  <w15:docId w15:val="{DDCF9D6E-505B-460B-80F1-75B6613B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731" w:hanging="37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dc:creator>
  <cp:keywords/>
  <cp:lastModifiedBy>Chris Geddes</cp:lastModifiedBy>
  <cp:revision>4</cp:revision>
  <dcterms:created xsi:type="dcterms:W3CDTF">2024-05-23T14:08:00Z</dcterms:created>
  <dcterms:modified xsi:type="dcterms:W3CDTF">2024-06-17T08:47:00Z</dcterms:modified>
</cp:coreProperties>
</file>